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34" w:rsidRDefault="00185434" w:rsidP="00185434">
      <w:pPr>
        <w:ind w:left="7200" w:firstLine="720"/>
        <w:rPr>
          <w:i/>
          <w:lang w:val="nl-NL"/>
        </w:rPr>
      </w:pPr>
      <w:r>
        <w:rPr>
          <w:i/>
          <w:noProof/>
        </w:rPr>
        <w:drawing>
          <wp:inline distT="0" distB="0" distL="0" distR="0">
            <wp:extent cx="898497" cy="898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r Kruis 200x200 pixels.jpg"/>
                    <pic:cNvPicPr/>
                  </pic:nvPicPr>
                  <pic:blipFill>
                    <a:blip r:embed="rId8">
                      <a:extLst>
                        <a:ext uri="{28A0092B-C50C-407E-A947-70E740481C1C}">
                          <a14:useLocalDpi xmlns:a14="http://schemas.microsoft.com/office/drawing/2010/main" val="0"/>
                        </a:ext>
                      </a:extLst>
                    </a:blip>
                    <a:stretch>
                      <a:fillRect/>
                    </a:stretch>
                  </pic:blipFill>
                  <pic:spPr>
                    <a:xfrm>
                      <a:off x="0" y="0"/>
                      <a:ext cx="899749" cy="899749"/>
                    </a:xfrm>
                    <a:prstGeom prst="rect">
                      <a:avLst/>
                    </a:prstGeom>
                  </pic:spPr>
                </pic:pic>
              </a:graphicData>
            </a:graphic>
          </wp:inline>
        </w:drawing>
      </w:r>
    </w:p>
    <w:p w:rsidR="00185434" w:rsidRDefault="00185434" w:rsidP="00E458D4">
      <w:pPr>
        <w:rPr>
          <w:i/>
          <w:lang w:val="nl-NL"/>
        </w:rPr>
      </w:pPr>
    </w:p>
    <w:p w:rsidR="00185434" w:rsidRDefault="00185434" w:rsidP="00E458D4">
      <w:pPr>
        <w:rPr>
          <w:i/>
          <w:lang w:val="nl-NL"/>
        </w:rPr>
      </w:pPr>
    </w:p>
    <w:p w:rsidR="00185434" w:rsidRDefault="00185434" w:rsidP="00E458D4">
      <w:pPr>
        <w:rPr>
          <w:i/>
          <w:lang w:val="nl-NL"/>
        </w:rPr>
      </w:pPr>
    </w:p>
    <w:p w:rsidR="002A7B85" w:rsidRPr="005B0895" w:rsidRDefault="002A7B85" w:rsidP="00E458D4">
      <w:pPr>
        <w:rPr>
          <w:i/>
          <w:lang w:val="nl-NL"/>
        </w:rPr>
      </w:pPr>
      <w:r w:rsidRPr="005B0895">
        <w:rPr>
          <w:i/>
          <w:lang w:val="nl-NL"/>
        </w:rPr>
        <w:t xml:space="preserve">Statement </w:t>
      </w:r>
      <w:r w:rsidR="005B0895" w:rsidRPr="005B0895">
        <w:rPr>
          <w:i/>
          <w:lang w:val="nl-NL"/>
        </w:rPr>
        <w:t>Bayer</w:t>
      </w:r>
      <w:r w:rsidR="00CD10DE">
        <w:rPr>
          <w:i/>
          <w:lang w:val="nl-NL"/>
        </w:rPr>
        <w:t>,</w:t>
      </w:r>
      <w:r w:rsidRPr="005B0895">
        <w:rPr>
          <w:i/>
          <w:lang w:val="nl-NL"/>
        </w:rPr>
        <w:t xml:space="preserve"> 1 maart 2016</w:t>
      </w:r>
    </w:p>
    <w:p w:rsidR="00F20067" w:rsidRPr="00F20067" w:rsidRDefault="00F43030" w:rsidP="00E86E5B">
      <w:pPr>
        <w:rPr>
          <w:lang w:val="nl-NL"/>
        </w:rPr>
      </w:pPr>
      <w:r>
        <w:rPr>
          <w:lang w:val="nl-NL"/>
        </w:rPr>
        <w:t>D</w:t>
      </w:r>
      <w:r w:rsidRPr="00F43030">
        <w:rPr>
          <w:lang w:val="nl-NL"/>
        </w:rPr>
        <w:t xml:space="preserve">e Amerikaanse Food </w:t>
      </w:r>
      <w:proofErr w:type="spellStart"/>
      <w:r w:rsidRPr="00F43030">
        <w:rPr>
          <w:lang w:val="nl-NL"/>
        </w:rPr>
        <w:t>and</w:t>
      </w:r>
      <w:proofErr w:type="spellEnd"/>
      <w:r w:rsidRPr="00F43030">
        <w:rPr>
          <w:lang w:val="nl-NL"/>
        </w:rPr>
        <w:t xml:space="preserve"> Drug Administratio</w:t>
      </w:r>
      <w:r w:rsidR="007570D3">
        <w:rPr>
          <w:lang w:val="nl-NL"/>
        </w:rPr>
        <w:t>n (FDA) heeft vandaag actiepunten</w:t>
      </w:r>
      <w:r w:rsidRPr="00F43030">
        <w:rPr>
          <w:lang w:val="nl-NL"/>
        </w:rPr>
        <w:t xml:space="preserve"> </w:t>
      </w:r>
      <w:r w:rsidR="007570D3">
        <w:rPr>
          <w:lang w:val="nl-NL"/>
        </w:rPr>
        <w:t>voor</w:t>
      </w:r>
      <w:r w:rsidRPr="00F43030">
        <w:rPr>
          <w:lang w:val="nl-NL"/>
        </w:rPr>
        <w:t xml:space="preserve"> de permanente anticonceptiemethode </w:t>
      </w:r>
      <w:proofErr w:type="spellStart"/>
      <w:r w:rsidRPr="00F43030">
        <w:rPr>
          <w:lang w:val="nl-NL"/>
        </w:rPr>
        <w:t>Essure</w:t>
      </w:r>
      <w:proofErr w:type="spellEnd"/>
      <w:r w:rsidRPr="00F43030">
        <w:rPr>
          <w:lang w:val="nl-NL"/>
        </w:rPr>
        <w:t xml:space="preserve">® bekend gemaakt. Dit volgt op een bijeenkomst van het </w:t>
      </w:r>
      <w:proofErr w:type="spellStart"/>
      <w:r w:rsidRPr="00F43030">
        <w:rPr>
          <w:lang w:val="nl-NL"/>
        </w:rPr>
        <w:t>Obstetrics</w:t>
      </w:r>
      <w:proofErr w:type="spellEnd"/>
      <w:r w:rsidRPr="00F43030">
        <w:rPr>
          <w:lang w:val="nl-NL"/>
        </w:rPr>
        <w:t xml:space="preserve"> </w:t>
      </w:r>
      <w:proofErr w:type="spellStart"/>
      <w:r w:rsidRPr="00F43030">
        <w:rPr>
          <w:lang w:val="nl-NL"/>
        </w:rPr>
        <w:t>and</w:t>
      </w:r>
      <w:proofErr w:type="spellEnd"/>
      <w:r w:rsidRPr="00F43030">
        <w:rPr>
          <w:lang w:val="nl-NL"/>
        </w:rPr>
        <w:t xml:space="preserve"> </w:t>
      </w:r>
      <w:proofErr w:type="spellStart"/>
      <w:r w:rsidRPr="00F43030">
        <w:rPr>
          <w:lang w:val="nl-NL"/>
        </w:rPr>
        <w:t>Gynecology</w:t>
      </w:r>
      <w:proofErr w:type="spellEnd"/>
      <w:r w:rsidRPr="00F43030">
        <w:rPr>
          <w:lang w:val="nl-NL"/>
        </w:rPr>
        <w:t xml:space="preserve"> </w:t>
      </w:r>
      <w:proofErr w:type="spellStart"/>
      <w:r w:rsidRPr="00F43030">
        <w:rPr>
          <w:lang w:val="nl-NL"/>
        </w:rPr>
        <w:t>Devices</w:t>
      </w:r>
      <w:proofErr w:type="spellEnd"/>
      <w:r w:rsidRPr="00F43030">
        <w:rPr>
          <w:lang w:val="nl-NL"/>
        </w:rPr>
        <w:t xml:space="preserve"> Panel van </w:t>
      </w:r>
      <w:r w:rsidR="005B0895">
        <w:rPr>
          <w:lang w:val="nl-NL"/>
        </w:rPr>
        <w:t>het</w:t>
      </w:r>
      <w:r w:rsidRPr="00F43030">
        <w:rPr>
          <w:lang w:val="nl-NL"/>
        </w:rPr>
        <w:t xml:space="preserve"> Medical </w:t>
      </w:r>
      <w:proofErr w:type="spellStart"/>
      <w:r w:rsidRPr="00F43030">
        <w:rPr>
          <w:lang w:val="nl-NL"/>
        </w:rPr>
        <w:t>Devices</w:t>
      </w:r>
      <w:proofErr w:type="spellEnd"/>
      <w:r w:rsidRPr="00F43030">
        <w:rPr>
          <w:lang w:val="nl-NL"/>
        </w:rPr>
        <w:t xml:space="preserve"> </w:t>
      </w:r>
      <w:proofErr w:type="spellStart"/>
      <w:r w:rsidRPr="00F43030">
        <w:rPr>
          <w:lang w:val="nl-NL"/>
        </w:rPr>
        <w:t>Advisory</w:t>
      </w:r>
      <w:proofErr w:type="spellEnd"/>
      <w:r w:rsidRPr="00F43030">
        <w:rPr>
          <w:lang w:val="nl-NL"/>
        </w:rPr>
        <w:t xml:space="preserve"> </w:t>
      </w:r>
      <w:proofErr w:type="spellStart"/>
      <w:r w:rsidRPr="00F43030">
        <w:rPr>
          <w:lang w:val="nl-NL"/>
        </w:rPr>
        <w:t>Committee</w:t>
      </w:r>
      <w:proofErr w:type="spellEnd"/>
      <w:r w:rsidRPr="00F43030">
        <w:rPr>
          <w:lang w:val="nl-NL"/>
        </w:rPr>
        <w:t xml:space="preserve"> op 24 september 2015.</w:t>
      </w:r>
      <w:r w:rsidR="00E458D4">
        <w:rPr>
          <w:lang w:val="nl-NL"/>
        </w:rPr>
        <w:t xml:space="preserve"> </w:t>
      </w:r>
      <w:r w:rsidR="005B0895">
        <w:rPr>
          <w:lang w:val="nl-NL"/>
        </w:rPr>
        <w:t>De FDA</w:t>
      </w:r>
      <w:r w:rsidR="00F20067" w:rsidRPr="00F20067">
        <w:rPr>
          <w:lang w:val="nl-NL"/>
        </w:rPr>
        <w:t xml:space="preserve"> maakte </w:t>
      </w:r>
      <w:r w:rsidR="00A33398">
        <w:rPr>
          <w:lang w:val="nl-NL"/>
        </w:rPr>
        <w:t>acties</w:t>
      </w:r>
      <w:r w:rsidR="00F20067" w:rsidRPr="00F20067">
        <w:rPr>
          <w:lang w:val="nl-NL"/>
        </w:rPr>
        <w:t xml:space="preserve"> bekend, waaronder het verzamelen van aanvullende </w:t>
      </w:r>
      <w:r>
        <w:rPr>
          <w:lang w:val="nl-NL"/>
        </w:rPr>
        <w:t xml:space="preserve">data </w:t>
      </w:r>
      <w:r w:rsidR="00F20067" w:rsidRPr="00F20067">
        <w:rPr>
          <w:lang w:val="nl-NL"/>
        </w:rPr>
        <w:t xml:space="preserve">en </w:t>
      </w:r>
      <w:r w:rsidR="005B0895">
        <w:rPr>
          <w:lang w:val="nl-NL"/>
        </w:rPr>
        <w:t xml:space="preserve">stelde </w:t>
      </w:r>
      <w:r w:rsidRPr="00E724C5">
        <w:rPr>
          <w:lang w:val="nl-NL"/>
        </w:rPr>
        <w:t>aanpassingen</w:t>
      </w:r>
      <w:r w:rsidR="00F20067" w:rsidRPr="00E724C5">
        <w:rPr>
          <w:lang w:val="nl-NL"/>
        </w:rPr>
        <w:t xml:space="preserve"> van </w:t>
      </w:r>
      <w:r w:rsidRPr="00E724C5">
        <w:rPr>
          <w:lang w:val="nl-NL"/>
        </w:rPr>
        <w:t xml:space="preserve">het </w:t>
      </w:r>
      <w:proofErr w:type="spellStart"/>
      <w:r w:rsidRPr="00E724C5">
        <w:rPr>
          <w:lang w:val="nl-NL"/>
        </w:rPr>
        <w:t>Essure</w:t>
      </w:r>
      <w:proofErr w:type="spellEnd"/>
      <w:r w:rsidRPr="00E724C5">
        <w:rPr>
          <w:lang w:val="nl-NL"/>
        </w:rPr>
        <w:t>-label</w:t>
      </w:r>
      <w:r w:rsidR="005B0895">
        <w:rPr>
          <w:lang w:val="nl-NL"/>
        </w:rPr>
        <w:t xml:space="preserve"> voor</w:t>
      </w:r>
      <w:r w:rsidR="00F20067" w:rsidRPr="00E724C5">
        <w:rPr>
          <w:lang w:val="nl-NL"/>
        </w:rPr>
        <w:t>.</w:t>
      </w:r>
      <w:r w:rsidR="00F20067" w:rsidRPr="00F20067">
        <w:rPr>
          <w:lang w:val="nl-NL"/>
        </w:rPr>
        <w:t xml:space="preserve"> </w:t>
      </w:r>
      <w:proofErr w:type="spellStart"/>
      <w:r w:rsidR="00E458D4" w:rsidRPr="00E458D4">
        <w:rPr>
          <w:lang w:val="nl-NL"/>
        </w:rPr>
        <w:t>Essure</w:t>
      </w:r>
      <w:proofErr w:type="spellEnd"/>
      <w:r w:rsidR="00E458D4" w:rsidRPr="00E458D4">
        <w:rPr>
          <w:lang w:val="nl-NL"/>
        </w:rPr>
        <w:t xml:space="preserve">® is een belangrijke niet-operatieve permanente anticonceptiemethode met een positief baten-risicoprofiel. </w:t>
      </w:r>
      <w:r w:rsidR="00F20067" w:rsidRPr="00F20067">
        <w:rPr>
          <w:lang w:val="nl-NL"/>
        </w:rPr>
        <w:t xml:space="preserve">Bayer zal blijven samenwerken met de FDA om maatregelen </w:t>
      </w:r>
      <w:r w:rsidR="005B0895">
        <w:rPr>
          <w:lang w:val="nl-NL"/>
        </w:rPr>
        <w:t>uit te voeren</w:t>
      </w:r>
      <w:r w:rsidR="00F20067" w:rsidRPr="00F20067">
        <w:rPr>
          <w:lang w:val="nl-NL"/>
        </w:rPr>
        <w:t xml:space="preserve"> </w:t>
      </w:r>
      <w:r w:rsidR="00F20067">
        <w:rPr>
          <w:lang w:val="nl-NL"/>
        </w:rPr>
        <w:t xml:space="preserve">die </w:t>
      </w:r>
      <w:r w:rsidR="00F20067" w:rsidRPr="00F20067">
        <w:rPr>
          <w:lang w:val="nl-NL"/>
        </w:rPr>
        <w:t xml:space="preserve">het </w:t>
      </w:r>
      <w:r w:rsidR="00456427">
        <w:rPr>
          <w:lang w:val="nl-NL"/>
        </w:rPr>
        <w:t>voortgezette</w:t>
      </w:r>
      <w:r w:rsidR="00F20067" w:rsidRPr="00F20067">
        <w:rPr>
          <w:lang w:val="nl-NL"/>
        </w:rPr>
        <w:t xml:space="preserve"> veilig</w:t>
      </w:r>
      <w:r w:rsidR="00456427">
        <w:rPr>
          <w:lang w:val="nl-NL"/>
        </w:rPr>
        <w:t>e</w:t>
      </w:r>
      <w:r w:rsidR="00F20067" w:rsidRPr="00F20067">
        <w:rPr>
          <w:lang w:val="nl-NL"/>
        </w:rPr>
        <w:t>, effectie</w:t>
      </w:r>
      <w:r w:rsidR="00456427">
        <w:rPr>
          <w:lang w:val="nl-NL"/>
        </w:rPr>
        <w:t xml:space="preserve">ve </w:t>
      </w:r>
      <w:r w:rsidR="00F20067" w:rsidRPr="00F20067">
        <w:rPr>
          <w:lang w:val="nl-NL"/>
        </w:rPr>
        <w:t>en juist</w:t>
      </w:r>
      <w:r w:rsidR="00456427">
        <w:rPr>
          <w:lang w:val="nl-NL"/>
        </w:rPr>
        <w:t>e</w:t>
      </w:r>
      <w:r w:rsidR="00F20067" w:rsidRPr="00F20067">
        <w:rPr>
          <w:lang w:val="nl-NL"/>
        </w:rPr>
        <w:t xml:space="preserve"> gebruik van </w:t>
      </w:r>
      <w:proofErr w:type="spellStart"/>
      <w:r w:rsidR="00F20067" w:rsidRPr="00F20067">
        <w:rPr>
          <w:lang w:val="nl-NL"/>
        </w:rPr>
        <w:t>Essure</w:t>
      </w:r>
      <w:proofErr w:type="spellEnd"/>
      <w:r w:rsidR="00185434" w:rsidRPr="00185434">
        <w:rPr>
          <w:lang w:val="nl-NL"/>
        </w:rPr>
        <w:t>®</w:t>
      </w:r>
      <w:r w:rsidR="00F20067" w:rsidRPr="00F20067">
        <w:rPr>
          <w:lang w:val="nl-NL"/>
        </w:rPr>
        <w:t xml:space="preserve"> ondersteunen.</w:t>
      </w:r>
    </w:p>
    <w:p w:rsidR="001862DD" w:rsidRDefault="00E724C5" w:rsidP="00E86E5B">
      <w:pPr>
        <w:rPr>
          <w:lang w:val="nl-NL"/>
        </w:rPr>
      </w:pPr>
      <w:r w:rsidRPr="00E724C5">
        <w:rPr>
          <w:lang w:val="nl-NL"/>
        </w:rPr>
        <w:t xml:space="preserve">De veiligheid van de patiënt en het juiste gebruik van </w:t>
      </w:r>
      <w:proofErr w:type="spellStart"/>
      <w:r w:rsidRPr="00E724C5">
        <w:rPr>
          <w:lang w:val="nl-NL"/>
        </w:rPr>
        <w:t>Essure</w:t>
      </w:r>
      <w:proofErr w:type="spellEnd"/>
      <w:r w:rsidR="00185434" w:rsidRPr="00185434">
        <w:rPr>
          <w:lang w:val="nl-NL"/>
        </w:rPr>
        <w:t>®</w:t>
      </w:r>
      <w:r w:rsidRPr="00E724C5">
        <w:rPr>
          <w:lang w:val="nl-NL"/>
        </w:rPr>
        <w:t xml:space="preserve"> zijn onze </w:t>
      </w:r>
      <w:r w:rsidR="005B0895">
        <w:rPr>
          <w:lang w:val="nl-NL"/>
        </w:rPr>
        <w:t>hoogste</w:t>
      </w:r>
      <w:r w:rsidRPr="00E724C5">
        <w:rPr>
          <w:lang w:val="nl-NL"/>
        </w:rPr>
        <w:t xml:space="preserve"> prioriteiten. </w:t>
      </w:r>
      <w:r w:rsidR="007570D3">
        <w:rPr>
          <w:lang w:val="nl-NL"/>
        </w:rPr>
        <w:t xml:space="preserve">De keuze </w:t>
      </w:r>
      <w:r w:rsidRPr="00E724C5">
        <w:rPr>
          <w:lang w:val="nl-NL"/>
        </w:rPr>
        <w:t xml:space="preserve">van een vrouw </w:t>
      </w:r>
      <w:r w:rsidR="007570D3">
        <w:rPr>
          <w:lang w:val="nl-NL"/>
        </w:rPr>
        <w:t>voor</w:t>
      </w:r>
      <w:r w:rsidRPr="00E724C5">
        <w:rPr>
          <w:lang w:val="nl-NL"/>
        </w:rPr>
        <w:t xml:space="preserve"> een anticonceptiemethode is zeer belangrijk en persoonlijk</w:t>
      </w:r>
      <w:r w:rsidR="001862DD">
        <w:rPr>
          <w:lang w:val="nl-NL"/>
        </w:rPr>
        <w:t xml:space="preserve">. </w:t>
      </w:r>
      <w:r w:rsidRPr="00E724C5">
        <w:rPr>
          <w:lang w:val="nl-NL"/>
        </w:rPr>
        <w:t xml:space="preserve">Bayer is toegewijd om artsen met middelen en informatie </w:t>
      </w:r>
      <w:r>
        <w:rPr>
          <w:lang w:val="nl-NL"/>
        </w:rPr>
        <w:t xml:space="preserve">te helpen </w:t>
      </w:r>
      <w:r w:rsidR="005B0895">
        <w:rPr>
          <w:lang w:val="nl-NL"/>
        </w:rPr>
        <w:t>bij de counseling van vrouwen met betrekking tot</w:t>
      </w:r>
      <w:r w:rsidRPr="00E724C5">
        <w:rPr>
          <w:lang w:val="nl-NL"/>
        </w:rPr>
        <w:t xml:space="preserve"> </w:t>
      </w:r>
      <w:proofErr w:type="spellStart"/>
      <w:r w:rsidRPr="00E724C5">
        <w:rPr>
          <w:lang w:val="nl-NL"/>
        </w:rPr>
        <w:t>Essure</w:t>
      </w:r>
      <w:proofErr w:type="spellEnd"/>
      <w:r w:rsidR="00185434" w:rsidRPr="00185434">
        <w:rPr>
          <w:lang w:val="nl-NL"/>
        </w:rPr>
        <w:t>®</w:t>
      </w:r>
      <w:r w:rsidRPr="00E724C5">
        <w:rPr>
          <w:lang w:val="nl-NL"/>
        </w:rPr>
        <w:t>.</w:t>
      </w:r>
      <w:r w:rsidR="001862DD" w:rsidRPr="001862DD">
        <w:rPr>
          <w:lang w:val="nl-NL"/>
        </w:rPr>
        <w:t xml:space="preserve"> </w:t>
      </w:r>
    </w:p>
    <w:p w:rsidR="00E86E5B" w:rsidRPr="00F20067" w:rsidRDefault="00F20067" w:rsidP="00E86E5B">
      <w:pPr>
        <w:rPr>
          <w:lang w:val="nl-NL"/>
        </w:rPr>
      </w:pPr>
      <w:r w:rsidRPr="00F20067">
        <w:rPr>
          <w:lang w:val="nl-NL"/>
        </w:rPr>
        <w:t>Geen enkele vorm van anticonceptie is zonder risico en geschikt voor iedere vrouw. Vrouwen dienen hun zorgverleners te raadplegen voordat zij een anticonceptiemethode kiezen, zodat ze volledig begrijpen wat de risico's zijn en kunnen bepalen welke keuze het best bij hun behoefte aansluit. Ook is het van belang dat vrouwen deze dialoog voortzetten wanneer ze zich zorgen maken of vragen hebben over een product of procedure.</w:t>
      </w:r>
    </w:p>
    <w:p w:rsidR="00E86E5B" w:rsidRDefault="00F20067" w:rsidP="00E86E5B">
      <w:pPr>
        <w:rPr>
          <w:lang w:val="nl-NL"/>
        </w:rPr>
      </w:pPr>
      <w:r w:rsidRPr="00F20067">
        <w:rPr>
          <w:lang w:val="nl-NL"/>
        </w:rPr>
        <w:t xml:space="preserve">We zetten ons sinds lange tijd in voor de gezondheid van vrouwen en we zijn dan ook van mening dat het belangrijk is dat vrouwen toegang hebben tot een breed scala aan anticonceptiemethoden. Permanente anticonceptie is de op een na meest gebruikte vorm van anticonceptie door vrouwen in de Verenigde Staten  en de meest toegepaste </w:t>
      </w:r>
      <w:r w:rsidR="007F07A9">
        <w:rPr>
          <w:lang w:val="nl-NL"/>
        </w:rPr>
        <w:t>anticonceptiemethode wereldwijd</w:t>
      </w:r>
      <w:bookmarkStart w:id="0" w:name="_GoBack"/>
      <w:bookmarkEnd w:id="0"/>
      <w:r w:rsidRPr="00F20067">
        <w:rPr>
          <w:lang w:val="nl-NL"/>
        </w:rPr>
        <w:t>.</w:t>
      </w:r>
    </w:p>
    <w:p w:rsidR="00673FE5" w:rsidRDefault="00673FE5" w:rsidP="00E86E5B">
      <w:pPr>
        <w:rPr>
          <w:lang w:val="nl-NL"/>
        </w:rPr>
      </w:pPr>
    </w:p>
    <w:sectPr w:rsidR="00673F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F2" w:rsidRDefault="00F64AF2" w:rsidP="00673FE5">
      <w:pPr>
        <w:spacing w:after="0" w:line="240" w:lineRule="auto"/>
      </w:pPr>
      <w:r>
        <w:separator/>
      </w:r>
    </w:p>
  </w:endnote>
  <w:endnote w:type="continuationSeparator" w:id="0">
    <w:p w:rsidR="00F64AF2" w:rsidRDefault="00F64AF2" w:rsidP="0067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E5" w:rsidRDefault="00673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E5" w:rsidRDefault="00673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E5" w:rsidRDefault="0067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F2" w:rsidRDefault="00F64AF2" w:rsidP="00673FE5">
      <w:pPr>
        <w:spacing w:after="0" w:line="240" w:lineRule="auto"/>
      </w:pPr>
      <w:r>
        <w:separator/>
      </w:r>
    </w:p>
  </w:footnote>
  <w:footnote w:type="continuationSeparator" w:id="0">
    <w:p w:rsidR="00F64AF2" w:rsidRDefault="00F64AF2" w:rsidP="00673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E5" w:rsidRDefault="00673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E5" w:rsidRDefault="00673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E5" w:rsidRDefault="00673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6E"/>
    <w:rsid w:val="000103F2"/>
    <w:rsid w:val="000256CB"/>
    <w:rsid w:val="000349C6"/>
    <w:rsid w:val="00044514"/>
    <w:rsid w:val="000512AA"/>
    <w:rsid w:val="000556ED"/>
    <w:rsid w:val="00057B2E"/>
    <w:rsid w:val="00066132"/>
    <w:rsid w:val="00081DB9"/>
    <w:rsid w:val="00090FD8"/>
    <w:rsid w:val="000950D3"/>
    <w:rsid w:val="000B1B8D"/>
    <w:rsid w:val="000C61CA"/>
    <w:rsid w:val="000D0F4F"/>
    <w:rsid w:val="000D143B"/>
    <w:rsid w:val="000E7797"/>
    <w:rsid w:val="00110E69"/>
    <w:rsid w:val="00124972"/>
    <w:rsid w:val="00127606"/>
    <w:rsid w:val="0013407C"/>
    <w:rsid w:val="00164531"/>
    <w:rsid w:val="001666C8"/>
    <w:rsid w:val="00174445"/>
    <w:rsid w:val="00185434"/>
    <w:rsid w:val="001862DD"/>
    <w:rsid w:val="00194B1B"/>
    <w:rsid w:val="001A1E24"/>
    <w:rsid w:val="001C48AA"/>
    <w:rsid w:val="001E6F32"/>
    <w:rsid w:val="001E7884"/>
    <w:rsid w:val="002410CC"/>
    <w:rsid w:val="00243D98"/>
    <w:rsid w:val="0025453C"/>
    <w:rsid w:val="0027107B"/>
    <w:rsid w:val="00272A7E"/>
    <w:rsid w:val="00275B5E"/>
    <w:rsid w:val="00277662"/>
    <w:rsid w:val="002778E1"/>
    <w:rsid w:val="00280E7D"/>
    <w:rsid w:val="002A7B85"/>
    <w:rsid w:val="002B1E71"/>
    <w:rsid w:val="002F13DF"/>
    <w:rsid w:val="003155FD"/>
    <w:rsid w:val="00331450"/>
    <w:rsid w:val="00342236"/>
    <w:rsid w:val="00353A6D"/>
    <w:rsid w:val="00357FC5"/>
    <w:rsid w:val="003A6E32"/>
    <w:rsid w:val="003C13BF"/>
    <w:rsid w:val="003C195E"/>
    <w:rsid w:val="003D209D"/>
    <w:rsid w:val="003D297A"/>
    <w:rsid w:val="003D3BFA"/>
    <w:rsid w:val="003D6735"/>
    <w:rsid w:val="003E7E4B"/>
    <w:rsid w:val="003F562E"/>
    <w:rsid w:val="00401029"/>
    <w:rsid w:val="00401149"/>
    <w:rsid w:val="0040525E"/>
    <w:rsid w:val="00413202"/>
    <w:rsid w:val="00433C64"/>
    <w:rsid w:val="00443581"/>
    <w:rsid w:val="004514F3"/>
    <w:rsid w:val="00456427"/>
    <w:rsid w:val="0046196E"/>
    <w:rsid w:val="00467780"/>
    <w:rsid w:val="00487173"/>
    <w:rsid w:val="0049400E"/>
    <w:rsid w:val="004A7F38"/>
    <w:rsid w:val="004B097F"/>
    <w:rsid w:val="004C00BC"/>
    <w:rsid w:val="004F02BF"/>
    <w:rsid w:val="00507581"/>
    <w:rsid w:val="0052013B"/>
    <w:rsid w:val="00535C13"/>
    <w:rsid w:val="00537254"/>
    <w:rsid w:val="0054075D"/>
    <w:rsid w:val="005574A2"/>
    <w:rsid w:val="00591477"/>
    <w:rsid w:val="005B0895"/>
    <w:rsid w:val="005B3FCD"/>
    <w:rsid w:val="005B7DD1"/>
    <w:rsid w:val="005C6A89"/>
    <w:rsid w:val="005D4249"/>
    <w:rsid w:val="005D6EF2"/>
    <w:rsid w:val="005F7EA0"/>
    <w:rsid w:val="00601CB9"/>
    <w:rsid w:val="0061318F"/>
    <w:rsid w:val="00626715"/>
    <w:rsid w:val="00644B9C"/>
    <w:rsid w:val="00654C18"/>
    <w:rsid w:val="00673FE5"/>
    <w:rsid w:val="006B2C70"/>
    <w:rsid w:val="006C538C"/>
    <w:rsid w:val="006C66F1"/>
    <w:rsid w:val="006D3DAB"/>
    <w:rsid w:val="006D62CE"/>
    <w:rsid w:val="006D6F8E"/>
    <w:rsid w:val="006F1AEA"/>
    <w:rsid w:val="006F6839"/>
    <w:rsid w:val="007159F7"/>
    <w:rsid w:val="00734594"/>
    <w:rsid w:val="00734673"/>
    <w:rsid w:val="00746344"/>
    <w:rsid w:val="00750B61"/>
    <w:rsid w:val="007570D3"/>
    <w:rsid w:val="007611D5"/>
    <w:rsid w:val="00776A08"/>
    <w:rsid w:val="007A3E83"/>
    <w:rsid w:val="007B39B6"/>
    <w:rsid w:val="007B6298"/>
    <w:rsid w:val="007C1940"/>
    <w:rsid w:val="007F07A9"/>
    <w:rsid w:val="008108DF"/>
    <w:rsid w:val="00817416"/>
    <w:rsid w:val="00820E40"/>
    <w:rsid w:val="00843CBD"/>
    <w:rsid w:val="00854305"/>
    <w:rsid w:val="00854501"/>
    <w:rsid w:val="00855D9A"/>
    <w:rsid w:val="008835EE"/>
    <w:rsid w:val="008967D0"/>
    <w:rsid w:val="008A7F87"/>
    <w:rsid w:val="008E21A8"/>
    <w:rsid w:val="008E6FB8"/>
    <w:rsid w:val="008F60E8"/>
    <w:rsid w:val="00905CD5"/>
    <w:rsid w:val="009220A0"/>
    <w:rsid w:val="00944BA1"/>
    <w:rsid w:val="009518E9"/>
    <w:rsid w:val="00952C0B"/>
    <w:rsid w:val="00956390"/>
    <w:rsid w:val="00960748"/>
    <w:rsid w:val="00993FD8"/>
    <w:rsid w:val="00994843"/>
    <w:rsid w:val="009A050A"/>
    <w:rsid w:val="009A118B"/>
    <w:rsid w:val="009C07C8"/>
    <w:rsid w:val="009C0FDC"/>
    <w:rsid w:val="009D098E"/>
    <w:rsid w:val="009D7607"/>
    <w:rsid w:val="009E135F"/>
    <w:rsid w:val="009E7B28"/>
    <w:rsid w:val="00A026E1"/>
    <w:rsid w:val="00A073D0"/>
    <w:rsid w:val="00A11534"/>
    <w:rsid w:val="00A115F7"/>
    <w:rsid w:val="00A200F5"/>
    <w:rsid w:val="00A33398"/>
    <w:rsid w:val="00A358CB"/>
    <w:rsid w:val="00A4386E"/>
    <w:rsid w:val="00A472D4"/>
    <w:rsid w:val="00A52E9A"/>
    <w:rsid w:val="00A77E7F"/>
    <w:rsid w:val="00A87AF7"/>
    <w:rsid w:val="00A90BFA"/>
    <w:rsid w:val="00AA1111"/>
    <w:rsid w:val="00AD2F15"/>
    <w:rsid w:val="00AF0D01"/>
    <w:rsid w:val="00AF2A30"/>
    <w:rsid w:val="00B070F3"/>
    <w:rsid w:val="00B1744F"/>
    <w:rsid w:val="00B27AC6"/>
    <w:rsid w:val="00B3284E"/>
    <w:rsid w:val="00B40E1D"/>
    <w:rsid w:val="00B42E5B"/>
    <w:rsid w:val="00B72239"/>
    <w:rsid w:val="00B745D1"/>
    <w:rsid w:val="00B86D93"/>
    <w:rsid w:val="00B93D33"/>
    <w:rsid w:val="00B94B8C"/>
    <w:rsid w:val="00BC617D"/>
    <w:rsid w:val="00BD014C"/>
    <w:rsid w:val="00BD23EA"/>
    <w:rsid w:val="00BE0423"/>
    <w:rsid w:val="00BE6CB9"/>
    <w:rsid w:val="00BF03B9"/>
    <w:rsid w:val="00BF104F"/>
    <w:rsid w:val="00BF6552"/>
    <w:rsid w:val="00C15BA2"/>
    <w:rsid w:val="00C363FD"/>
    <w:rsid w:val="00C453E0"/>
    <w:rsid w:val="00C475C4"/>
    <w:rsid w:val="00C502A3"/>
    <w:rsid w:val="00C55826"/>
    <w:rsid w:val="00C57C9B"/>
    <w:rsid w:val="00CC42E7"/>
    <w:rsid w:val="00CD10DE"/>
    <w:rsid w:val="00CD7711"/>
    <w:rsid w:val="00D129FC"/>
    <w:rsid w:val="00D26F65"/>
    <w:rsid w:val="00D36D4E"/>
    <w:rsid w:val="00D4392E"/>
    <w:rsid w:val="00D6470D"/>
    <w:rsid w:val="00D64FF9"/>
    <w:rsid w:val="00DC4D48"/>
    <w:rsid w:val="00DD5A09"/>
    <w:rsid w:val="00E04152"/>
    <w:rsid w:val="00E04163"/>
    <w:rsid w:val="00E13194"/>
    <w:rsid w:val="00E13223"/>
    <w:rsid w:val="00E212B8"/>
    <w:rsid w:val="00E21D6D"/>
    <w:rsid w:val="00E35F01"/>
    <w:rsid w:val="00E37DFF"/>
    <w:rsid w:val="00E40D32"/>
    <w:rsid w:val="00E453E6"/>
    <w:rsid w:val="00E458D4"/>
    <w:rsid w:val="00E47703"/>
    <w:rsid w:val="00E60CD2"/>
    <w:rsid w:val="00E610AC"/>
    <w:rsid w:val="00E63691"/>
    <w:rsid w:val="00E6579D"/>
    <w:rsid w:val="00E724C5"/>
    <w:rsid w:val="00E84021"/>
    <w:rsid w:val="00E86E5B"/>
    <w:rsid w:val="00E9279D"/>
    <w:rsid w:val="00E959CA"/>
    <w:rsid w:val="00EA2082"/>
    <w:rsid w:val="00EA6EE7"/>
    <w:rsid w:val="00EB0EA5"/>
    <w:rsid w:val="00EB55F1"/>
    <w:rsid w:val="00EC47A2"/>
    <w:rsid w:val="00F1550F"/>
    <w:rsid w:val="00F20067"/>
    <w:rsid w:val="00F21D82"/>
    <w:rsid w:val="00F43030"/>
    <w:rsid w:val="00F46E2F"/>
    <w:rsid w:val="00F64AF2"/>
    <w:rsid w:val="00F71DB9"/>
    <w:rsid w:val="00FA7EEB"/>
    <w:rsid w:val="00FB533A"/>
    <w:rsid w:val="00FD09C8"/>
    <w:rsid w:val="00FE3C6E"/>
    <w:rsid w:val="00FF111B"/>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FE5"/>
  </w:style>
  <w:style w:type="paragraph" w:styleId="Footer">
    <w:name w:val="footer"/>
    <w:basedOn w:val="Normal"/>
    <w:link w:val="FooterChar"/>
    <w:uiPriority w:val="99"/>
    <w:unhideWhenUsed/>
    <w:rsid w:val="0067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E5"/>
  </w:style>
  <w:style w:type="paragraph" w:styleId="BalloonText">
    <w:name w:val="Balloon Text"/>
    <w:basedOn w:val="Normal"/>
    <w:link w:val="BalloonTextChar"/>
    <w:uiPriority w:val="99"/>
    <w:semiHidden/>
    <w:unhideWhenUsed/>
    <w:rsid w:val="0018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FE5"/>
  </w:style>
  <w:style w:type="paragraph" w:styleId="Footer">
    <w:name w:val="footer"/>
    <w:basedOn w:val="Normal"/>
    <w:link w:val="FooterChar"/>
    <w:uiPriority w:val="99"/>
    <w:unhideWhenUsed/>
    <w:rsid w:val="0067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E5"/>
  </w:style>
  <w:style w:type="paragraph" w:styleId="BalloonText">
    <w:name w:val="Balloon Text"/>
    <w:basedOn w:val="Normal"/>
    <w:link w:val="BalloonTextChar"/>
    <w:uiPriority w:val="99"/>
    <w:semiHidden/>
    <w:unhideWhenUsed/>
    <w:rsid w:val="0018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F114-C0E9-4DBF-97E7-D2C3F44D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de Kruijs</dc:creator>
  <cp:lastModifiedBy>Helene de Kruijs</cp:lastModifiedBy>
  <cp:revision>20</cp:revision>
  <dcterms:created xsi:type="dcterms:W3CDTF">2016-02-29T14:41:00Z</dcterms:created>
  <dcterms:modified xsi:type="dcterms:W3CDTF">2016-03-01T14:05:00Z</dcterms:modified>
</cp:coreProperties>
</file>