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F3" w:rsidRDefault="006539F3" w:rsidP="006B4F6F">
      <w:pPr>
        <w:rPr>
          <w:lang w:val="en-US"/>
        </w:rPr>
      </w:pPr>
    </w:p>
    <w:p w:rsidR="00172C88" w:rsidRDefault="00172C88" w:rsidP="00172C88">
      <w:pPr>
        <w:rPr>
          <w:b/>
          <w:bCs/>
          <w:sz w:val="28"/>
          <w:szCs w:val="28"/>
        </w:rPr>
      </w:pPr>
    </w:p>
    <w:p w:rsidR="00172C88" w:rsidRDefault="00F358A5" w:rsidP="00172C88">
      <w:pPr>
        <w:rPr>
          <w:b/>
          <w:bCs/>
          <w:sz w:val="28"/>
          <w:szCs w:val="28"/>
        </w:rPr>
      </w:pPr>
      <w:r>
        <w:rPr>
          <w:b/>
          <w:bCs/>
          <w:sz w:val="28"/>
          <w:szCs w:val="28"/>
        </w:rPr>
        <w:t>OPINIE, 21 juni 2017</w:t>
      </w:r>
    </w:p>
    <w:p w:rsidR="00F358A5" w:rsidRDefault="00F358A5" w:rsidP="00172C88">
      <w:pPr>
        <w:rPr>
          <w:b/>
          <w:bCs/>
          <w:sz w:val="28"/>
          <w:szCs w:val="28"/>
        </w:rPr>
      </w:pPr>
    </w:p>
    <w:p w:rsidR="00172C88" w:rsidRPr="00172C88" w:rsidRDefault="00172C88" w:rsidP="00172C88">
      <w:pPr>
        <w:rPr>
          <w:b/>
          <w:bCs/>
          <w:sz w:val="28"/>
          <w:szCs w:val="28"/>
        </w:rPr>
      </w:pPr>
      <w:r w:rsidRPr="00172C88">
        <w:rPr>
          <w:b/>
          <w:bCs/>
          <w:sz w:val="28"/>
          <w:szCs w:val="28"/>
        </w:rPr>
        <w:t>Aanpak dure geneesmiddelen vergt meer dan all</w:t>
      </w:r>
      <w:r w:rsidR="00F358A5">
        <w:rPr>
          <w:b/>
          <w:bCs/>
          <w:sz w:val="28"/>
          <w:szCs w:val="28"/>
        </w:rPr>
        <w:t>een onderhandelen over de prijs</w:t>
      </w:r>
    </w:p>
    <w:p w:rsidR="00172C88" w:rsidRPr="00172C88" w:rsidRDefault="00172C88" w:rsidP="00172C88"/>
    <w:p w:rsidR="00172C88" w:rsidRPr="00172C88" w:rsidRDefault="00172C88" w:rsidP="00172C88">
      <w:r w:rsidRPr="00172C88">
        <w:t xml:space="preserve">De minister van VWS heeft besloten het nieuwe geneesmiddel </w:t>
      </w:r>
      <w:proofErr w:type="spellStart"/>
      <w:r w:rsidRPr="00172C88">
        <w:t>Orkambi</w:t>
      </w:r>
      <w:proofErr w:type="spellEnd"/>
      <w:r w:rsidRPr="00172C88">
        <w:t xml:space="preserve"> niet toe te laten tot de verplichte zorgverzekering omdat de fabrikant een veel te hoge prijs vraagt en prijsonderhandelingen zijn mislukt. Een ruime Kamermeerderheid  wil dat de minister opnieuw gaat onderhandelen met de fabrikant over de prijs. </w:t>
      </w:r>
    </w:p>
    <w:p w:rsidR="00172C88" w:rsidRPr="00172C88" w:rsidRDefault="00172C88" w:rsidP="00172C88"/>
    <w:p w:rsidR="00172C88" w:rsidRPr="00172C88" w:rsidRDefault="00172C88" w:rsidP="00172C88">
      <w:r w:rsidRPr="00172C88">
        <w:t xml:space="preserve"> </w:t>
      </w:r>
      <w:proofErr w:type="spellStart"/>
      <w:r w:rsidRPr="00172C88">
        <w:t>Orkambi</w:t>
      </w:r>
      <w:proofErr w:type="spellEnd"/>
      <w:r w:rsidRPr="00172C88">
        <w:t xml:space="preserve"> is een voorbeeld van wat er vaker misgaat in de aanpak van dure geneesmiddelen: de overheid blijft onderhandelen over de prijs terwijl er ook andere middelen zijn om fabrikanten aan te pakken.   Wij roepen de minister op om deze instrumenten niet steeds ongebruikt in de kast te laten liggen. Wij zien in deze situaties drie mogelijke instrumenten:</w:t>
      </w:r>
    </w:p>
    <w:p w:rsidR="00172C88" w:rsidRPr="00172C88" w:rsidRDefault="00172C88" w:rsidP="00172C88"/>
    <w:p w:rsidR="00172C88" w:rsidRPr="00172C88" w:rsidRDefault="00172C88" w:rsidP="00172C88">
      <w:r w:rsidRPr="00172C88">
        <w:t>1. Dwanglicenties</w:t>
      </w:r>
      <w:r w:rsidRPr="00172C88">
        <w:br/>
        <w:t xml:space="preserve">Artikel 8 van de internationale handelsovereenkomst TRIPS staat maatregelen toe ter bescherming van de volksgezondheid en artikel 31 biedt de mogelijkheid tot het verlenen van dwanglicenties. Ook  de Nederlandse Rijksoctrooiwet biedt deze mogelijkheid.  Het verlenen van dwanglicenties houdt in dit geval in dat andere bedrijven de combinatie van </w:t>
      </w:r>
      <w:proofErr w:type="spellStart"/>
      <w:r w:rsidRPr="00172C88">
        <w:t>ivacaftor</w:t>
      </w:r>
      <w:proofErr w:type="spellEnd"/>
      <w:r w:rsidRPr="00172C88">
        <w:t xml:space="preserve"> en </w:t>
      </w:r>
      <w:proofErr w:type="spellStart"/>
      <w:r w:rsidRPr="00172C88">
        <w:t>lumacaftor</w:t>
      </w:r>
      <w:proofErr w:type="spellEnd"/>
      <w:r w:rsidRPr="00172C88">
        <w:t xml:space="preserve"> , zoals gebruikt in </w:t>
      </w:r>
      <w:proofErr w:type="spellStart"/>
      <w:r w:rsidRPr="00172C88">
        <w:t>Orkambi</w:t>
      </w:r>
      <w:proofErr w:type="spellEnd"/>
      <w:r w:rsidRPr="00172C88">
        <w:t xml:space="preserve">,  mogen maken en in Nederland op de markt brengen.  Op die manier komt er concurrentie waardoor de prijs zal dalen. </w:t>
      </w:r>
    </w:p>
    <w:p w:rsidR="00172C88" w:rsidRPr="00172C88" w:rsidRDefault="00172C88" w:rsidP="00172C88"/>
    <w:p w:rsidR="00172C88" w:rsidRPr="00172C88" w:rsidRDefault="00172C88" w:rsidP="00172C88">
      <w:r w:rsidRPr="00172C88">
        <w:t>2. Apotheekbereiding stimuleren</w:t>
      </w:r>
      <w:r w:rsidRPr="00172C88">
        <w:br/>
        <w:t xml:space="preserve">Apothekers mogen een geneesmiddel op medisch voorschrift bereiden voor direct gebruik bij een individuele patiënt. Een eventueel octrooi op het geneesmiddel is niet van toepassing. Een apotheker mag dan ook een combinatie van </w:t>
      </w:r>
      <w:proofErr w:type="spellStart"/>
      <w:r w:rsidRPr="00172C88">
        <w:t>ivacaftor</w:t>
      </w:r>
      <w:proofErr w:type="spellEnd"/>
      <w:r w:rsidRPr="00172C88">
        <w:t xml:space="preserve"> en </w:t>
      </w:r>
      <w:proofErr w:type="spellStart"/>
      <w:r w:rsidRPr="00172C88">
        <w:t>lumacaftor</w:t>
      </w:r>
      <w:proofErr w:type="spellEnd"/>
      <w:r w:rsidRPr="00172C88">
        <w:t xml:space="preserve"> op </w:t>
      </w:r>
      <w:proofErr w:type="spellStart"/>
      <w:r w:rsidRPr="00172C88">
        <w:t>doktervoorschrift</w:t>
      </w:r>
      <w:proofErr w:type="spellEnd"/>
      <w:r w:rsidRPr="00172C88">
        <w:t xml:space="preserve"> bereiden en de arts mag dit aan de betreffende patiënt toedienen zonder  enige verplichting naar de octrooihouder. Hoewel apothekers wettelijk dit recht hebben, durven zij er geen gebruik van te maken uit vrees voor juridische represailles van fabrikanten.  In het verleden is dit een Haagse apotheker  daadwerkelijk overkomen. Apotheekbereiding kan de periode totdat middelen op basis van de dwanglicenties op de markt komen, overbruggen.</w:t>
      </w:r>
    </w:p>
    <w:p w:rsidR="00172C88" w:rsidRPr="00172C88" w:rsidRDefault="00172C88" w:rsidP="00172C88"/>
    <w:p w:rsidR="00172C88" w:rsidRPr="00172C88" w:rsidRDefault="00172C88" w:rsidP="00172C88">
      <w:r w:rsidRPr="00172C88">
        <w:t xml:space="preserve">3. Misbruik van machtspositie aanpakken </w:t>
      </w:r>
    </w:p>
    <w:p w:rsidR="00172C88" w:rsidRDefault="00172C88" w:rsidP="00172C88">
      <w:r w:rsidRPr="00172C88">
        <w:t xml:space="preserve">Het misbruiken van economische machtspositie is verboden. Als dit in het geval van </w:t>
      </w:r>
      <w:proofErr w:type="spellStart"/>
      <w:r w:rsidRPr="00172C88">
        <w:t>Orkambi</w:t>
      </w:r>
      <w:proofErr w:type="spellEnd"/>
      <w:r w:rsidRPr="00172C88">
        <w:t xml:space="preserve"> aangetoond kan worden, kunnen (hoge) boetes opgelegd worden aan het bedrijf. </w:t>
      </w:r>
    </w:p>
    <w:p w:rsidR="00172C88" w:rsidRDefault="00172C88" w:rsidP="00172C88"/>
    <w:p w:rsidR="00172C88" w:rsidRPr="00172C88" w:rsidRDefault="00172C88" w:rsidP="00172C88">
      <w:r w:rsidRPr="00172C88">
        <w:t>Wij roepen de minister dan ook op om duidelijk aan te geven dat  de maat nu echt vol is en vragen haar de aanval op halsstarrige fabrikanten op meerdere fronten te openen:  dwanglicenties, aanpak van misbruik van machtspositie en ondersteunen van apotheekbereiding. Dit in het belang van patiënten die wij de toegang tot innovatieve geneesmiddelen niet willen onthouden.</w:t>
      </w:r>
    </w:p>
    <w:p w:rsidR="00172C88" w:rsidRPr="00172C88" w:rsidRDefault="00172C88" w:rsidP="00172C88">
      <w:pPr>
        <w:rPr>
          <w:i/>
        </w:rPr>
      </w:pPr>
    </w:p>
    <w:p w:rsidR="00172C88" w:rsidRPr="00172C88" w:rsidRDefault="00172C88" w:rsidP="00172C88">
      <w:r w:rsidRPr="00172C88">
        <w:rPr>
          <w:i/>
        </w:rPr>
        <w:t xml:space="preserve">Bas </w:t>
      </w:r>
      <w:proofErr w:type="spellStart"/>
      <w:r w:rsidRPr="00172C88">
        <w:rPr>
          <w:i/>
        </w:rPr>
        <w:t>Leerink</w:t>
      </w:r>
      <w:proofErr w:type="spellEnd"/>
      <w:r w:rsidRPr="00172C88">
        <w:rPr>
          <w:i/>
        </w:rPr>
        <w:t xml:space="preserve"> en Jan </w:t>
      </w:r>
      <w:proofErr w:type="spellStart"/>
      <w:r w:rsidRPr="00172C88">
        <w:rPr>
          <w:i/>
        </w:rPr>
        <w:t>Kremer</w:t>
      </w:r>
      <w:proofErr w:type="spellEnd"/>
      <w:r w:rsidRPr="00172C88">
        <w:rPr>
          <w:i/>
        </w:rPr>
        <w:t>, beiden raadslid van de Raad voor Volksgezondheid en Samenleving</w:t>
      </w:r>
      <w:r w:rsidR="00F358A5">
        <w:rPr>
          <w:i/>
        </w:rPr>
        <w:t>. In september publiceert de RVS een advies over de ontwikkeling van nieuwe geneesmiddelen.</w:t>
      </w:r>
    </w:p>
    <w:p w:rsidR="006B4F6F" w:rsidRPr="00172C88" w:rsidRDefault="006B4F6F" w:rsidP="006B4F6F">
      <w:pPr>
        <w:rPr>
          <w:rFonts w:ascii="Verdana" w:hAnsi="Verdana"/>
          <w:b/>
          <w:sz w:val="28"/>
          <w:szCs w:val="28"/>
        </w:rPr>
      </w:pPr>
    </w:p>
    <w:p w:rsidR="00AF60AF" w:rsidRPr="002A78F8" w:rsidRDefault="00AF60AF" w:rsidP="006B4F6F">
      <w:pPr>
        <w:rPr>
          <w:b/>
          <w:sz w:val="32"/>
          <w:szCs w:val="32"/>
        </w:rPr>
      </w:pPr>
    </w:p>
    <w:p w:rsidR="00E4278A" w:rsidRPr="00E4278A" w:rsidRDefault="00E4278A" w:rsidP="00E4278A">
      <w:pPr>
        <w:widowControl w:val="0"/>
        <w:autoSpaceDE w:val="0"/>
        <w:autoSpaceDN w:val="0"/>
        <w:adjustRightInd w:val="0"/>
        <w:rPr>
          <w:rFonts w:ascii="Tahoma" w:hAnsi="Tahoma" w:cs="Tahoma"/>
          <w:sz w:val="21"/>
          <w:szCs w:val="21"/>
        </w:rPr>
      </w:pPr>
      <w:r>
        <w:rPr>
          <w:rFonts w:ascii="Tahoma" w:hAnsi="Tahoma" w:cs="Tahoma"/>
          <w:sz w:val="21"/>
          <w:szCs w:val="21"/>
        </w:rPr>
        <w:t>_______________________________________________________________</w:t>
      </w:r>
    </w:p>
    <w:p w:rsidR="00AF60AF" w:rsidRDefault="00AF60AF" w:rsidP="00AF60AF">
      <w:pPr>
        <w:rPr>
          <w:rFonts w:ascii="Verdana" w:hAnsi="Verdana"/>
          <w:sz w:val="18"/>
          <w:szCs w:val="18"/>
        </w:rPr>
      </w:pPr>
      <w:r>
        <w:rPr>
          <w:rFonts w:ascii="Verdana" w:hAnsi="Verdana"/>
          <w:sz w:val="18"/>
          <w:szCs w:val="18"/>
        </w:rPr>
        <w:t xml:space="preserve">Meer informatie: </w:t>
      </w:r>
    </w:p>
    <w:p w:rsidR="00AF60AF" w:rsidRDefault="00AF60AF" w:rsidP="00AF60AF">
      <w:pPr>
        <w:rPr>
          <w:rFonts w:ascii="Verdana" w:hAnsi="Verdana"/>
          <w:sz w:val="18"/>
          <w:szCs w:val="18"/>
        </w:rPr>
      </w:pPr>
      <w:r>
        <w:rPr>
          <w:rFonts w:ascii="Verdana" w:hAnsi="Verdana"/>
          <w:sz w:val="18"/>
          <w:szCs w:val="18"/>
        </w:rPr>
        <w:t>Margriet Bokhorst, woordvoerder RVS</w:t>
      </w:r>
    </w:p>
    <w:p w:rsidR="00AF60AF" w:rsidRDefault="00AF60AF" w:rsidP="00AF60AF">
      <w:pPr>
        <w:rPr>
          <w:rFonts w:ascii="Verdana" w:hAnsi="Verdana"/>
          <w:sz w:val="18"/>
          <w:szCs w:val="18"/>
        </w:rPr>
      </w:pPr>
      <w:r>
        <w:rPr>
          <w:rFonts w:ascii="Verdana" w:hAnsi="Verdana"/>
          <w:sz w:val="18"/>
          <w:szCs w:val="18"/>
        </w:rPr>
        <w:t>M: 06 46767704</w:t>
      </w:r>
    </w:p>
    <w:p w:rsidR="00AF60AF" w:rsidRDefault="00AF60AF" w:rsidP="00AF60AF">
      <w:pPr>
        <w:rPr>
          <w:rFonts w:ascii="Verdana" w:hAnsi="Verdana"/>
          <w:sz w:val="18"/>
          <w:szCs w:val="18"/>
        </w:rPr>
      </w:pPr>
      <w:r>
        <w:rPr>
          <w:rFonts w:ascii="Verdana" w:hAnsi="Verdana"/>
          <w:sz w:val="18"/>
          <w:szCs w:val="18"/>
        </w:rPr>
        <w:t xml:space="preserve">E: </w:t>
      </w:r>
      <w:hyperlink r:id="rId7" w:history="1">
        <w:r w:rsidRPr="008A1EFE">
          <w:rPr>
            <w:rStyle w:val="Hyperlink"/>
            <w:rFonts w:ascii="Verdana" w:hAnsi="Verdana"/>
            <w:sz w:val="18"/>
            <w:szCs w:val="18"/>
          </w:rPr>
          <w:t>m.bokhorst@raadrvs.nl</w:t>
        </w:r>
      </w:hyperlink>
    </w:p>
    <w:p w:rsidR="00AF60AF" w:rsidRDefault="00AF60AF" w:rsidP="00AF60AF">
      <w:pPr>
        <w:rPr>
          <w:rFonts w:ascii="Verdana" w:hAnsi="Verdana"/>
          <w:sz w:val="18"/>
          <w:szCs w:val="18"/>
        </w:rPr>
      </w:pPr>
    </w:p>
    <w:p w:rsidR="00E4278A" w:rsidRDefault="00E4278A" w:rsidP="00E4278A">
      <w:pPr>
        <w:rPr>
          <w:rFonts w:ascii="Helvetica" w:hAnsi="Helvetica" w:cs="Helvetica"/>
          <w:sz w:val="21"/>
          <w:szCs w:val="21"/>
        </w:rPr>
      </w:pPr>
    </w:p>
    <w:sectPr w:rsidR="00E4278A" w:rsidSect="00215647">
      <w:headerReference w:type="even" r:id="rId8"/>
      <w:headerReference w:type="default" r:id="rId9"/>
      <w:footerReference w:type="even" r:id="rId10"/>
      <w:footerReference w:type="default" r:id="rId11"/>
      <w:headerReference w:type="first" r:id="rId12"/>
      <w:footerReference w:type="first" r:id="rId13"/>
      <w:pgSz w:w="11900" w:h="16840"/>
      <w:pgMar w:top="1701" w:right="3232" w:bottom="907"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3A" w:rsidRDefault="0029483A">
      <w:r>
        <w:separator/>
      </w:r>
    </w:p>
  </w:endnote>
  <w:endnote w:type="continuationSeparator" w:id="0">
    <w:p w:rsidR="0029483A" w:rsidRDefault="0029483A">
      <w:r>
        <w:continuationSeparator/>
      </w:r>
    </w:p>
  </w:endnote>
</w:endnotes>
</file>

<file path=word/fontTable.xml><?xml version="1.0" encoding="utf-8"?>
<w:fonts xmlns:r="http://schemas.openxmlformats.org/officeDocument/2006/relationships" xmlns:w="http://schemas.openxmlformats.org/wordprocessingml/2006/main">
  <w:font w:name="Corbel (Themahoofdteks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9B" w:rsidRDefault="00BA639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pPr w:vertAnchor="page" w:horzAnchor="page" w:tblpX="9243" w:tblpY="15707"/>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tblPr>
    <w:tblGrid>
      <w:gridCol w:w="2268"/>
    </w:tblGrid>
    <w:tr w:rsidR="000A7784">
      <w:tc>
        <w:tcPr>
          <w:tcW w:w="7390" w:type="dxa"/>
        </w:tcPr>
        <w:p w:rsidR="000A7784" w:rsidRDefault="00E72747" w:rsidP="00DE5DD3">
          <w:pPr>
            <w:pStyle w:val="Voettekst"/>
            <w:jc w:val="right"/>
          </w:pPr>
          <w:r>
            <w:rPr>
              <w:rStyle w:val="Paginanummer"/>
            </w:rPr>
            <w:fldChar w:fldCharType="begin"/>
          </w:r>
          <w:r w:rsidR="000A7784">
            <w:rPr>
              <w:rStyle w:val="Paginanummer"/>
            </w:rPr>
            <w:instrText xml:space="preserve"> PAGE </w:instrText>
          </w:r>
          <w:r>
            <w:rPr>
              <w:rStyle w:val="Paginanummer"/>
            </w:rPr>
            <w:fldChar w:fldCharType="separate"/>
          </w:r>
          <w:r w:rsidR="00F358A5">
            <w:rPr>
              <w:rStyle w:val="Paginanummer"/>
              <w:noProof/>
            </w:rPr>
            <w:t>2</w:t>
          </w:r>
          <w:r>
            <w:rPr>
              <w:rStyle w:val="Paginanummer"/>
            </w:rPr>
            <w:fldChar w:fldCharType="end"/>
          </w:r>
          <w:r w:rsidR="000A7784">
            <w:rPr>
              <w:rStyle w:val="Paginanummer"/>
            </w:rPr>
            <w:t>/</w:t>
          </w:r>
          <w:r>
            <w:rPr>
              <w:rStyle w:val="Paginanummer"/>
            </w:rPr>
            <w:fldChar w:fldCharType="begin"/>
          </w:r>
          <w:r w:rsidR="000A7784">
            <w:rPr>
              <w:rStyle w:val="Paginanummer"/>
            </w:rPr>
            <w:instrText xml:space="preserve"> NUMPAGES </w:instrText>
          </w:r>
          <w:r>
            <w:rPr>
              <w:rStyle w:val="Paginanummer"/>
            </w:rPr>
            <w:fldChar w:fldCharType="separate"/>
          </w:r>
          <w:r w:rsidR="00F358A5">
            <w:rPr>
              <w:rStyle w:val="Paginanummer"/>
              <w:noProof/>
            </w:rPr>
            <w:t>2</w:t>
          </w:r>
          <w:r>
            <w:rPr>
              <w:rStyle w:val="Paginanummer"/>
            </w:rPr>
            <w:fldChar w:fldCharType="end"/>
          </w:r>
        </w:p>
      </w:tc>
    </w:tr>
  </w:tbl>
  <w:p w:rsidR="000A7784" w:rsidRDefault="000A778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pPr w:vertAnchor="page" w:horzAnchor="page" w:tblpX="9243" w:tblpY="15707"/>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tblPr>
    <w:tblGrid>
      <w:gridCol w:w="2268"/>
    </w:tblGrid>
    <w:tr w:rsidR="000A7784">
      <w:tc>
        <w:tcPr>
          <w:tcW w:w="7390" w:type="dxa"/>
        </w:tcPr>
        <w:p w:rsidR="000A7784" w:rsidRDefault="00E72747" w:rsidP="00DE5DD3">
          <w:pPr>
            <w:pStyle w:val="Voettekst"/>
            <w:jc w:val="right"/>
          </w:pPr>
          <w:r>
            <w:rPr>
              <w:rStyle w:val="Paginanummer"/>
            </w:rPr>
            <w:fldChar w:fldCharType="begin"/>
          </w:r>
          <w:r w:rsidR="000A7784">
            <w:rPr>
              <w:rStyle w:val="Paginanummer"/>
            </w:rPr>
            <w:instrText xml:space="preserve"> PAGE </w:instrText>
          </w:r>
          <w:r>
            <w:rPr>
              <w:rStyle w:val="Paginanummer"/>
            </w:rPr>
            <w:fldChar w:fldCharType="separate"/>
          </w:r>
          <w:r w:rsidR="00F358A5">
            <w:rPr>
              <w:rStyle w:val="Paginanummer"/>
              <w:noProof/>
            </w:rPr>
            <w:t>1</w:t>
          </w:r>
          <w:r>
            <w:rPr>
              <w:rStyle w:val="Paginanummer"/>
            </w:rPr>
            <w:fldChar w:fldCharType="end"/>
          </w:r>
          <w:r w:rsidR="000A7784">
            <w:rPr>
              <w:rStyle w:val="Paginanummer"/>
            </w:rPr>
            <w:t>/</w:t>
          </w:r>
          <w:r>
            <w:rPr>
              <w:rStyle w:val="Paginanummer"/>
            </w:rPr>
            <w:fldChar w:fldCharType="begin"/>
          </w:r>
          <w:r w:rsidR="000A7784">
            <w:rPr>
              <w:rStyle w:val="Paginanummer"/>
            </w:rPr>
            <w:instrText xml:space="preserve"> NUMPAGES </w:instrText>
          </w:r>
          <w:r>
            <w:rPr>
              <w:rStyle w:val="Paginanummer"/>
            </w:rPr>
            <w:fldChar w:fldCharType="separate"/>
          </w:r>
          <w:r w:rsidR="00F358A5">
            <w:rPr>
              <w:rStyle w:val="Paginanummer"/>
              <w:noProof/>
            </w:rPr>
            <w:t>2</w:t>
          </w:r>
          <w:r>
            <w:rPr>
              <w:rStyle w:val="Paginanummer"/>
            </w:rPr>
            <w:fldChar w:fldCharType="end"/>
          </w:r>
        </w:p>
      </w:tc>
    </w:tr>
  </w:tbl>
  <w:p w:rsidR="000A7784" w:rsidRDefault="000A778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3A" w:rsidRDefault="0029483A">
      <w:r>
        <w:separator/>
      </w:r>
    </w:p>
  </w:footnote>
  <w:footnote w:type="continuationSeparator" w:id="0">
    <w:p w:rsidR="0029483A" w:rsidRDefault="0029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9B" w:rsidRDefault="00BA639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4" w:rsidRDefault="000A7784">
    <w:pPr>
      <w:pStyle w:val="Koptekst"/>
    </w:pPr>
    <w:r>
      <w:rPr>
        <w:noProof/>
        <w:lang w:eastAsia="nl-NL"/>
      </w:rPr>
      <w:drawing>
        <wp:anchor distT="0" distB="0" distL="114300" distR="114300" simplePos="0" relativeHeight="251659264" behindDoc="1" locked="0" layoutInCell="1" allowOverlap="1">
          <wp:simplePos x="0" y="0"/>
          <wp:positionH relativeFrom="page">
            <wp:posOffset>6661150</wp:posOffset>
          </wp:positionH>
          <wp:positionV relativeFrom="page">
            <wp:posOffset>180340</wp:posOffset>
          </wp:positionV>
          <wp:extent cx="723900" cy="787400"/>
          <wp:effectExtent l="25400" t="0" r="0" b="0"/>
          <wp:wrapNone/>
          <wp:docPr id="2" name="Afbeelding 2" descr="RVS_Logo_Volgvel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S_Logo_Volgvel_300.png"/>
                  <pic:cNvPicPr/>
                </pic:nvPicPr>
                <pic:blipFill>
                  <a:blip r:embed="rId1"/>
                  <a:stretch>
                    <a:fillRect/>
                  </a:stretch>
                </pic:blipFill>
                <pic:spPr>
                  <a:xfrm>
                    <a:off x="0" y="0"/>
                    <a:ext cx="723900" cy="787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4" w:rsidRDefault="000A7784">
    <w:pPr>
      <w:pStyle w:val="Koptekst"/>
    </w:pPr>
    <w:r>
      <w:rPr>
        <w:noProof/>
        <w:lang w:eastAsia="nl-NL"/>
      </w:rPr>
      <w:drawing>
        <wp:anchor distT="0" distB="0" distL="114300" distR="114300" simplePos="0" relativeHeight="251660288" behindDoc="1" locked="0" layoutInCell="1" allowOverlap="1">
          <wp:simplePos x="0" y="0"/>
          <wp:positionH relativeFrom="page">
            <wp:posOffset>6120765</wp:posOffset>
          </wp:positionH>
          <wp:positionV relativeFrom="page">
            <wp:posOffset>180340</wp:posOffset>
          </wp:positionV>
          <wp:extent cx="1438910" cy="1435100"/>
          <wp:effectExtent l="25400" t="0" r="8890" b="0"/>
          <wp:wrapNone/>
          <wp:docPr id="3" name="Afbeelding 3" descr="RVS_Header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S_Header_300.png"/>
                  <pic:cNvPicPr/>
                </pic:nvPicPr>
                <pic:blipFill>
                  <a:blip r:embed="rId1"/>
                  <a:stretch>
                    <a:fillRect/>
                  </a:stretch>
                </pic:blipFill>
                <pic:spPr>
                  <a:xfrm>
                    <a:off x="0" y="0"/>
                    <a:ext cx="1438910" cy="1435100"/>
                  </a:xfrm>
                  <a:prstGeom prst="rect">
                    <a:avLst/>
                  </a:prstGeom>
                </pic:spPr>
              </pic:pic>
            </a:graphicData>
          </a:graphic>
        </wp:anchor>
      </w:drawing>
    </w:r>
    <w:r>
      <w:rPr>
        <w:noProof/>
        <w:lang w:eastAsia="nl-NL"/>
      </w:rPr>
      <w:drawing>
        <wp:anchor distT="0" distB="0" distL="114300" distR="114300" simplePos="0" relativeHeight="251658240" behindDoc="1" locked="0" layoutInCell="1" allowOverlap="1">
          <wp:simplePos x="0" y="0"/>
          <wp:positionH relativeFrom="page">
            <wp:posOffset>720090</wp:posOffset>
          </wp:positionH>
          <wp:positionV relativeFrom="page">
            <wp:posOffset>180340</wp:posOffset>
          </wp:positionV>
          <wp:extent cx="4139565" cy="905933"/>
          <wp:effectExtent l="25400" t="0" r="635" b="0"/>
          <wp:wrapNone/>
          <wp:docPr id="1" name="Afbeelding 1" descr="RV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S_Logo_300.png"/>
                  <pic:cNvPicPr/>
                </pic:nvPicPr>
                <pic:blipFill>
                  <a:blip r:embed="rId2"/>
                  <a:stretch>
                    <a:fillRect/>
                  </a:stretch>
                </pic:blipFill>
                <pic:spPr>
                  <a:xfrm>
                    <a:off x="0" y="0"/>
                    <a:ext cx="4139565" cy="90593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CD6"/>
    <w:multiLevelType w:val="hybridMultilevel"/>
    <w:tmpl w:val="D43A47D6"/>
    <w:lvl w:ilvl="0" w:tplc="F732C898">
      <w:numFmt w:val="bullet"/>
      <w:pStyle w:val="2-Opsomming1"/>
      <w:lvlText w:val="—"/>
      <w:lvlJc w:val="left"/>
      <w:pPr>
        <w:tabs>
          <w:tab w:val="num" w:pos="284"/>
        </w:tabs>
        <w:ind w:left="284" w:hanging="284"/>
      </w:pPr>
      <w:rPr>
        <w:rFonts w:ascii="Corbel (Themahoofdtekst)" w:eastAsia="Times New Roman" w:hAnsi="Corbel (Themahoofdteks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10EDD"/>
    <w:multiLevelType w:val="hybridMultilevel"/>
    <w:tmpl w:val="FA8EC5FE"/>
    <w:lvl w:ilvl="0" w:tplc="BC687F16">
      <w:start w:val="1"/>
      <w:numFmt w:val="bullet"/>
      <w:pStyle w:val="3-Opsomming2"/>
      <w:lvlText w:val="–"/>
      <w:lvlJc w:val="left"/>
      <w:pPr>
        <w:tabs>
          <w:tab w:val="num" w:pos="454"/>
        </w:tabs>
        <w:ind w:left="454" w:hanging="170"/>
      </w:pPr>
      <w:rPr>
        <w:rFonts w:ascii="Corbel" w:hAnsi="Corbel" w:cs="Times New Roman" w:hint="default"/>
        <w:b w:val="0"/>
        <w:bCs w:val="0"/>
        <w:i w:val="0"/>
        <w:iCs w:val="0"/>
        <w:sz w:val="20"/>
        <w:szCs w:val="2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433D0"/>
    <w:multiLevelType w:val="multilevel"/>
    <w:tmpl w:val="285222EC"/>
    <w:lvl w:ilvl="0">
      <w:start w:val="1"/>
      <w:numFmt w:val="bullet"/>
      <w:lvlText w:val="–"/>
      <w:lvlJc w:val="left"/>
      <w:pPr>
        <w:tabs>
          <w:tab w:val="num" w:pos="454"/>
        </w:tabs>
        <w:ind w:left="454" w:hanging="170"/>
      </w:pPr>
      <w:rPr>
        <w:rFonts w:ascii="Times New Roman" w:hAnsi="Times New Roman" w:hint="default"/>
        <w:b w:val="0"/>
        <w:i w:val="0"/>
        <w:sz w:val="2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nsid w:val="3B306CAA"/>
    <w:multiLevelType w:val="multilevel"/>
    <w:tmpl w:val="93ACA93C"/>
    <w:lvl w:ilvl="0">
      <w:start w:val="1"/>
      <w:numFmt w:val="bullet"/>
      <w:lvlText w:val="-"/>
      <w:lvlJc w:val="left"/>
      <w:pPr>
        <w:tabs>
          <w:tab w:val="num" w:pos="454"/>
        </w:tabs>
        <w:ind w:left="454" w:hanging="170"/>
      </w:pPr>
      <w:rPr>
        <w:rFonts w:ascii="Times New Roman" w:hAnsi="Times New Roman" w:hint="default"/>
        <w:b w:val="0"/>
        <w:i w:val="0"/>
        <w:sz w:val="2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46D8049A"/>
    <w:multiLevelType w:val="hybridMultilevel"/>
    <w:tmpl w:val="B9E88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35B6819"/>
    <w:multiLevelType w:val="multilevel"/>
    <w:tmpl w:val="58227460"/>
    <w:lvl w:ilvl="0">
      <w:start w:val="1"/>
      <w:numFmt w:val="bullet"/>
      <w:lvlText w:val="–"/>
      <w:lvlJc w:val="left"/>
      <w:pPr>
        <w:tabs>
          <w:tab w:val="num" w:pos="454"/>
        </w:tabs>
        <w:ind w:left="454" w:hanging="170"/>
      </w:pPr>
      <w:rPr>
        <w:rFonts w:ascii="Times New Roman" w:hAnsi="Times New Roman" w:hint="default"/>
        <w:b w:val="0"/>
        <w:i w:val="0"/>
        <w:sz w:val="2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nsid w:val="63EB6BB3"/>
    <w:multiLevelType w:val="multilevel"/>
    <w:tmpl w:val="AFB09CD2"/>
    <w:lvl w:ilvl="0">
      <w:start w:val="1"/>
      <w:numFmt w:val="bullet"/>
      <w:lvlText w:val="-"/>
      <w:lvlJc w:val="left"/>
      <w:pPr>
        <w:tabs>
          <w:tab w:val="num" w:pos="454"/>
        </w:tabs>
        <w:ind w:left="454" w:hanging="170"/>
      </w:pPr>
      <w:rPr>
        <w:rFonts w:ascii="Corbel (Themahoofdtekst)" w:hAnsi="Corbel (Themahoofdtekst)" w:hint="default"/>
        <w:b w:val="0"/>
        <w:i w:val="0"/>
        <w:sz w:val="2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082521"/>
    <w:rsid w:val="00044425"/>
    <w:rsid w:val="0006307F"/>
    <w:rsid w:val="0007209A"/>
    <w:rsid w:val="00082521"/>
    <w:rsid w:val="000A2D1C"/>
    <w:rsid w:val="000A7784"/>
    <w:rsid w:val="000B0679"/>
    <w:rsid w:val="000B48AE"/>
    <w:rsid w:val="000C72FA"/>
    <w:rsid w:val="000D6C8C"/>
    <w:rsid w:val="000E69B0"/>
    <w:rsid w:val="000F5626"/>
    <w:rsid w:val="00132D82"/>
    <w:rsid w:val="00151616"/>
    <w:rsid w:val="00155D82"/>
    <w:rsid w:val="00172C88"/>
    <w:rsid w:val="001812FD"/>
    <w:rsid w:val="00194430"/>
    <w:rsid w:val="001D47BB"/>
    <w:rsid w:val="00215647"/>
    <w:rsid w:val="0022094F"/>
    <w:rsid w:val="00225DDE"/>
    <w:rsid w:val="002333FD"/>
    <w:rsid w:val="00282E4C"/>
    <w:rsid w:val="00285798"/>
    <w:rsid w:val="0029434B"/>
    <w:rsid w:val="0029483A"/>
    <w:rsid w:val="0029787A"/>
    <w:rsid w:val="002A78F8"/>
    <w:rsid w:val="002C5A85"/>
    <w:rsid w:val="00312816"/>
    <w:rsid w:val="003251C4"/>
    <w:rsid w:val="00327B32"/>
    <w:rsid w:val="0037120B"/>
    <w:rsid w:val="00377EBF"/>
    <w:rsid w:val="00382C51"/>
    <w:rsid w:val="00384892"/>
    <w:rsid w:val="003A7A08"/>
    <w:rsid w:val="003B27BD"/>
    <w:rsid w:val="00400335"/>
    <w:rsid w:val="00405412"/>
    <w:rsid w:val="00476D66"/>
    <w:rsid w:val="004D66F9"/>
    <w:rsid w:val="00515563"/>
    <w:rsid w:val="005E42EA"/>
    <w:rsid w:val="005E58A3"/>
    <w:rsid w:val="00605DA2"/>
    <w:rsid w:val="00641C6E"/>
    <w:rsid w:val="006539F3"/>
    <w:rsid w:val="006A1EEB"/>
    <w:rsid w:val="006A4D75"/>
    <w:rsid w:val="006B14F3"/>
    <w:rsid w:val="006B4F6F"/>
    <w:rsid w:val="006B7E46"/>
    <w:rsid w:val="006F11E1"/>
    <w:rsid w:val="0071077C"/>
    <w:rsid w:val="00734224"/>
    <w:rsid w:val="0074202F"/>
    <w:rsid w:val="007C621F"/>
    <w:rsid w:val="007F210E"/>
    <w:rsid w:val="007F79A5"/>
    <w:rsid w:val="0080478F"/>
    <w:rsid w:val="00805EE0"/>
    <w:rsid w:val="00821B0E"/>
    <w:rsid w:val="008260E9"/>
    <w:rsid w:val="00833B07"/>
    <w:rsid w:val="00841FD6"/>
    <w:rsid w:val="008455DA"/>
    <w:rsid w:val="0086227A"/>
    <w:rsid w:val="00870FCB"/>
    <w:rsid w:val="00896015"/>
    <w:rsid w:val="008A0462"/>
    <w:rsid w:val="008B19F5"/>
    <w:rsid w:val="008B3793"/>
    <w:rsid w:val="008D58D0"/>
    <w:rsid w:val="008D6B3C"/>
    <w:rsid w:val="008F3C1C"/>
    <w:rsid w:val="0092503F"/>
    <w:rsid w:val="00942A0B"/>
    <w:rsid w:val="009B2EA8"/>
    <w:rsid w:val="009B3038"/>
    <w:rsid w:val="009C78CA"/>
    <w:rsid w:val="009F6DF7"/>
    <w:rsid w:val="009F75EB"/>
    <w:rsid w:val="00A14F04"/>
    <w:rsid w:val="00A15AF9"/>
    <w:rsid w:val="00A440FB"/>
    <w:rsid w:val="00A63693"/>
    <w:rsid w:val="00A677A8"/>
    <w:rsid w:val="00A91CB1"/>
    <w:rsid w:val="00A9516D"/>
    <w:rsid w:val="00AC1550"/>
    <w:rsid w:val="00AC41F3"/>
    <w:rsid w:val="00AE37D7"/>
    <w:rsid w:val="00AF60AF"/>
    <w:rsid w:val="00B05B5A"/>
    <w:rsid w:val="00B85469"/>
    <w:rsid w:val="00BA639B"/>
    <w:rsid w:val="00BD2368"/>
    <w:rsid w:val="00BD4BA9"/>
    <w:rsid w:val="00BE591B"/>
    <w:rsid w:val="00C54FA7"/>
    <w:rsid w:val="00CA4096"/>
    <w:rsid w:val="00CB1AAE"/>
    <w:rsid w:val="00CC07F4"/>
    <w:rsid w:val="00CD4620"/>
    <w:rsid w:val="00CE3384"/>
    <w:rsid w:val="00CE5F49"/>
    <w:rsid w:val="00D211E9"/>
    <w:rsid w:val="00D82C84"/>
    <w:rsid w:val="00DA391F"/>
    <w:rsid w:val="00DD269F"/>
    <w:rsid w:val="00DD73A9"/>
    <w:rsid w:val="00DE5DD3"/>
    <w:rsid w:val="00E0259E"/>
    <w:rsid w:val="00E40891"/>
    <w:rsid w:val="00E4278A"/>
    <w:rsid w:val="00E72747"/>
    <w:rsid w:val="00E818FA"/>
    <w:rsid w:val="00ED0A53"/>
    <w:rsid w:val="00ED7305"/>
    <w:rsid w:val="00F01F42"/>
    <w:rsid w:val="00F14EA6"/>
    <w:rsid w:val="00F16648"/>
    <w:rsid w:val="00F358A5"/>
    <w:rsid w:val="00F53676"/>
    <w:rsid w:val="00FF791F"/>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638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06A89"/>
    <w:rPr>
      <w:rFonts w:ascii="Lucida Grande" w:hAnsi="Lucida Grande"/>
      <w:sz w:val="18"/>
      <w:szCs w:val="18"/>
    </w:rPr>
  </w:style>
  <w:style w:type="paragraph" w:styleId="Koptekst">
    <w:name w:val="header"/>
    <w:basedOn w:val="Standaard"/>
    <w:link w:val="KoptekstChar"/>
    <w:uiPriority w:val="99"/>
    <w:semiHidden/>
    <w:unhideWhenUsed/>
    <w:rsid w:val="00B85469"/>
    <w:pPr>
      <w:tabs>
        <w:tab w:val="center" w:pos="4536"/>
        <w:tab w:val="right" w:pos="9072"/>
      </w:tabs>
    </w:pPr>
  </w:style>
  <w:style w:type="character" w:customStyle="1" w:styleId="KoptekstChar">
    <w:name w:val="Koptekst Char"/>
    <w:basedOn w:val="Standaardalinea-lettertype"/>
    <w:link w:val="Koptekst"/>
    <w:uiPriority w:val="99"/>
    <w:semiHidden/>
    <w:rsid w:val="00B85469"/>
    <w:rPr>
      <w:sz w:val="24"/>
      <w:szCs w:val="24"/>
    </w:rPr>
  </w:style>
  <w:style w:type="paragraph" w:styleId="Voettekst">
    <w:name w:val="footer"/>
    <w:basedOn w:val="Standaard"/>
    <w:link w:val="VoettekstChar"/>
    <w:uiPriority w:val="99"/>
    <w:semiHidden/>
    <w:unhideWhenUsed/>
    <w:rsid w:val="00B85469"/>
    <w:pPr>
      <w:tabs>
        <w:tab w:val="center" w:pos="4536"/>
        <w:tab w:val="right" w:pos="9072"/>
      </w:tabs>
    </w:pPr>
  </w:style>
  <w:style w:type="character" w:customStyle="1" w:styleId="VoettekstChar">
    <w:name w:val="Voettekst Char"/>
    <w:basedOn w:val="Standaardalinea-lettertype"/>
    <w:link w:val="Voettekst"/>
    <w:uiPriority w:val="99"/>
    <w:semiHidden/>
    <w:rsid w:val="00B85469"/>
    <w:rPr>
      <w:sz w:val="24"/>
      <w:szCs w:val="24"/>
    </w:rPr>
  </w:style>
  <w:style w:type="table" w:styleId="Tabelraster">
    <w:name w:val="Table Grid"/>
    <w:basedOn w:val="Standaardtabel"/>
    <w:uiPriority w:val="59"/>
    <w:rsid w:val="002C5A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Brieftekst">
    <w:name w:val="1-Brieftekst"/>
    <w:basedOn w:val="Standaard"/>
    <w:qFormat/>
    <w:rsid w:val="000A2D1C"/>
    <w:pPr>
      <w:tabs>
        <w:tab w:val="left" w:pos="284"/>
        <w:tab w:val="left" w:pos="454"/>
      </w:tabs>
      <w:spacing w:line="260" w:lineRule="atLeast"/>
    </w:pPr>
    <w:rPr>
      <w:sz w:val="21"/>
    </w:rPr>
  </w:style>
  <w:style w:type="paragraph" w:customStyle="1" w:styleId="2-Opsomming1">
    <w:name w:val="2-Opsomming 1"/>
    <w:basedOn w:val="1-Brieftekst"/>
    <w:next w:val="1-Brieftekst"/>
    <w:qFormat/>
    <w:rsid w:val="00AC41F3"/>
    <w:pPr>
      <w:numPr>
        <w:numId w:val="1"/>
      </w:numPr>
    </w:pPr>
  </w:style>
  <w:style w:type="paragraph" w:customStyle="1" w:styleId="4-TussenkopVet">
    <w:name w:val="4-Tussenkop Vet"/>
    <w:basedOn w:val="1-Brieftekst"/>
    <w:next w:val="1-Brieftekst"/>
    <w:qFormat/>
    <w:rsid w:val="00D211E9"/>
    <w:rPr>
      <w:b/>
    </w:rPr>
  </w:style>
  <w:style w:type="paragraph" w:customStyle="1" w:styleId="5-TussenkopCursief">
    <w:name w:val="5-Tussenkop Cursief"/>
    <w:basedOn w:val="1-Brieftekst"/>
    <w:next w:val="1-Brieftekst"/>
    <w:qFormat/>
    <w:rsid w:val="00D211E9"/>
    <w:rPr>
      <w:i/>
    </w:rPr>
  </w:style>
  <w:style w:type="paragraph" w:customStyle="1" w:styleId="6-KenmerkKop">
    <w:name w:val="6-Kenmerk Kop"/>
    <w:basedOn w:val="1-Brieftekst"/>
    <w:qFormat/>
    <w:rsid w:val="008F3C1C"/>
    <w:pPr>
      <w:spacing w:line="200" w:lineRule="exact"/>
      <w:jc w:val="right"/>
    </w:pPr>
    <w:rPr>
      <w:sz w:val="16"/>
    </w:rPr>
  </w:style>
  <w:style w:type="paragraph" w:customStyle="1" w:styleId="7-Kenmerk">
    <w:name w:val="7-Kenmerk"/>
    <w:basedOn w:val="1-Brieftekst"/>
    <w:next w:val="1-Brieftekst"/>
    <w:qFormat/>
    <w:rsid w:val="005E42EA"/>
    <w:pPr>
      <w:spacing w:line="260" w:lineRule="exact"/>
      <w:jc w:val="right"/>
    </w:pPr>
  </w:style>
  <w:style w:type="paragraph" w:customStyle="1" w:styleId="3-Opsomming2">
    <w:name w:val="3-Opsomming 2"/>
    <w:basedOn w:val="1-Brieftekst"/>
    <w:next w:val="1-Brieftekst"/>
    <w:qFormat/>
    <w:rsid w:val="00F53676"/>
    <w:pPr>
      <w:numPr>
        <w:numId w:val="2"/>
      </w:numPr>
    </w:pPr>
    <w:rPr>
      <w:noProof/>
    </w:rPr>
  </w:style>
  <w:style w:type="character" w:styleId="Paginanummer">
    <w:name w:val="page number"/>
    <w:basedOn w:val="Standaardalinea-lettertype"/>
    <w:uiPriority w:val="99"/>
    <w:semiHidden/>
    <w:unhideWhenUsed/>
    <w:rsid w:val="00DE5DD3"/>
    <w:rPr>
      <w:sz w:val="21"/>
    </w:rPr>
  </w:style>
  <w:style w:type="paragraph" w:styleId="Lijstalinea">
    <w:name w:val="List Paragraph"/>
    <w:basedOn w:val="Standaard"/>
    <w:uiPriority w:val="34"/>
    <w:qFormat/>
    <w:rsid w:val="006B4F6F"/>
    <w:pPr>
      <w:spacing w:line="276" w:lineRule="auto"/>
      <w:ind w:left="720"/>
      <w:contextualSpacing/>
    </w:pPr>
    <w:rPr>
      <w:sz w:val="22"/>
      <w:szCs w:val="22"/>
    </w:rPr>
  </w:style>
  <w:style w:type="character" w:styleId="Verwijzingopmerking">
    <w:name w:val="annotation reference"/>
    <w:basedOn w:val="Standaardalinea-lettertype"/>
    <w:uiPriority w:val="99"/>
    <w:semiHidden/>
    <w:unhideWhenUsed/>
    <w:rsid w:val="00312816"/>
    <w:rPr>
      <w:sz w:val="16"/>
      <w:szCs w:val="16"/>
    </w:rPr>
  </w:style>
  <w:style w:type="paragraph" w:styleId="Tekstopmerking">
    <w:name w:val="annotation text"/>
    <w:basedOn w:val="Standaard"/>
    <w:link w:val="TekstopmerkingChar"/>
    <w:uiPriority w:val="99"/>
    <w:semiHidden/>
    <w:unhideWhenUsed/>
    <w:rsid w:val="00312816"/>
    <w:rPr>
      <w:sz w:val="20"/>
      <w:szCs w:val="20"/>
    </w:rPr>
  </w:style>
  <w:style w:type="character" w:customStyle="1" w:styleId="TekstopmerkingChar">
    <w:name w:val="Tekst opmerking Char"/>
    <w:basedOn w:val="Standaardalinea-lettertype"/>
    <w:link w:val="Tekstopmerking"/>
    <w:uiPriority w:val="99"/>
    <w:semiHidden/>
    <w:rsid w:val="00312816"/>
  </w:style>
  <w:style w:type="paragraph" w:styleId="Onderwerpvanopmerking">
    <w:name w:val="annotation subject"/>
    <w:basedOn w:val="Tekstopmerking"/>
    <w:next w:val="Tekstopmerking"/>
    <w:link w:val="OnderwerpvanopmerkingChar"/>
    <w:uiPriority w:val="99"/>
    <w:semiHidden/>
    <w:unhideWhenUsed/>
    <w:rsid w:val="00312816"/>
    <w:rPr>
      <w:b/>
      <w:bCs/>
    </w:rPr>
  </w:style>
  <w:style w:type="character" w:customStyle="1" w:styleId="OnderwerpvanopmerkingChar">
    <w:name w:val="Onderwerp van opmerking Char"/>
    <w:basedOn w:val="TekstopmerkingChar"/>
    <w:link w:val="Onderwerpvanopmerking"/>
    <w:uiPriority w:val="99"/>
    <w:semiHidden/>
    <w:rsid w:val="00312816"/>
    <w:rPr>
      <w:b/>
      <w:bCs/>
    </w:rPr>
  </w:style>
  <w:style w:type="character" w:styleId="Hyperlink">
    <w:name w:val="Hyperlink"/>
    <w:basedOn w:val="Standaardalinea-lettertype"/>
    <w:uiPriority w:val="99"/>
    <w:unhideWhenUsed/>
    <w:rsid w:val="00E0259E"/>
    <w:rPr>
      <w:color w:val="0000FF"/>
      <w:u w:val="single"/>
    </w:rPr>
  </w:style>
</w:styles>
</file>

<file path=word/webSettings.xml><?xml version="1.0" encoding="utf-8"?>
<w:webSettings xmlns:r="http://schemas.openxmlformats.org/officeDocument/2006/relationships" xmlns:w="http://schemas.openxmlformats.org/wordprocessingml/2006/main">
  <w:divs>
    <w:div w:id="3068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bokhorst@raadrv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RVS_Test">
      <a:dk1>
        <a:sysClr val="windowText" lastClr="000000"/>
      </a:dk1>
      <a:lt1>
        <a:sysClr val="window" lastClr="FFFFFF"/>
      </a:lt1>
      <a:dk2>
        <a:srgbClr val="25303B"/>
      </a:dk2>
      <a:lt2>
        <a:srgbClr val="F6F6F6"/>
      </a:lt2>
      <a:accent1>
        <a:srgbClr val="FFC600"/>
      </a:accent1>
      <a:accent2>
        <a:srgbClr val="ADB3B6"/>
      </a:accent2>
      <a:accent3>
        <a:srgbClr val="696C71"/>
      </a:accent3>
      <a:accent4>
        <a:srgbClr val="54616C"/>
      </a:accent4>
      <a:accent5>
        <a:srgbClr val="009FE3"/>
      </a:accent5>
      <a:accent6>
        <a:srgbClr val="F79646"/>
      </a:accent6>
      <a:hlink>
        <a:srgbClr val="000000"/>
      </a:hlink>
      <a:folHlink>
        <a:srgbClr val="000000"/>
      </a:folHlink>
    </a:clrScheme>
    <a:fontScheme name="Focus">
      <a:majorFont>
        <a:latin typeface="Corbel"/>
        <a:ea typeface=""/>
        <a:cs typeface=""/>
        <a:font script="Jpan" typeface="ＭＳ ゴシック"/>
      </a:majorFont>
      <a:minorFont>
        <a:latin typeface="Corbel"/>
        <a:ea typeface=""/>
        <a:cs typeface=""/>
        <a:font script="Jpan" typeface="ＭＳ ゴシック"/>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Manager/>
  <Company>RVS</Company>
  <LinksUpToDate>false</LinksUpToDate>
  <CharactersWithSpaces>3020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noteboomml</dc:creator>
  <cp:keywords/>
  <dc:description>Brief sjabloon - versie 1 - oktober 2015_x000d_Ontwerp: Studio Koelewijn Brüggenwirth_x000d_Sjabloon: Ton Persoon</dc:description>
  <cp:lastModifiedBy>BOKHORST</cp:lastModifiedBy>
  <cp:revision>2</cp:revision>
  <cp:lastPrinted>2017-06-14T09:43:00Z</cp:lastPrinted>
  <dcterms:created xsi:type="dcterms:W3CDTF">2017-06-20T08:04:00Z</dcterms:created>
  <dcterms:modified xsi:type="dcterms:W3CDTF">2017-06-20T08:04:00Z</dcterms:modified>
  <cp:category/>
</cp:coreProperties>
</file>